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1446" w14:textId="18623F6B" w:rsidR="00BC5497" w:rsidRDefault="004B0E23" w:rsidP="00585F1C">
      <w:pPr>
        <w:spacing w:after="120" w:line="240" w:lineRule="auto"/>
        <w:ind w:left="-720" w:right="-720"/>
        <w:rPr>
          <w:rFonts w:ascii="Arial" w:hAnsi="Arial" w:cs="Arial"/>
          <w:sz w:val="23"/>
          <w:szCs w:val="23"/>
        </w:rPr>
      </w:pPr>
      <w:r>
        <w:rPr>
          <w:rFonts w:ascii="Arial" w:hAnsi="Arial" w:cs="Arial"/>
          <w:sz w:val="23"/>
          <w:szCs w:val="23"/>
        </w:rPr>
        <w:t>Good morning everyone!  Welcome to the Sunday “Early Morning Meeting” of Crystal Meth Anonymous! My name is ___________ and I am a crystal meth addict.  If you are looking for a new way of life free from using, then you are in the right place!</w:t>
      </w:r>
      <w:r w:rsidR="00BC5497">
        <w:rPr>
          <w:rFonts w:ascii="Arial" w:hAnsi="Arial" w:cs="Arial"/>
          <w:sz w:val="23"/>
          <w:szCs w:val="23"/>
        </w:rPr>
        <w:t xml:space="preserve">  </w:t>
      </w:r>
      <w:r>
        <w:rPr>
          <w:rFonts w:ascii="Arial" w:hAnsi="Arial" w:cs="Arial"/>
          <w:sz w:val="23"/>
          <w:szCs w:val="23"/>
        </w:rPr>
        <w:t xml:space="preserve">At this time, please </w:t>
      </w:r>
      <w:r w:rsidR="007D45A5">
        <w:rPr>
          <w:rFonts w:ascii="Arial" w:hAnsi="Arial" w:cs="Arial"/>
          <w:sz w:val="23"/>
          <w:szCs w:val="23"/>
        </w:rPr>
        <w:t xml:space="preserve">mute yourself on Zoom, </w:t>
      </w:r>
      <w:r>
        <w:rPr>
          <w:rFonts w:ascii="Arial" w:hAnsi="Arial" w:cs="Arial"/>
          <w:sz w:val="23"/>
          <w:szCs w:val="23"/>
        </w:rPr>
        <w:t>silence your cell phones, and refrain from using them (including texting) so that we may preserve the primary purpose of the meeting</w:t>
      </w:r>
      <w:r w:rsidR="00A93511" w:rsidRPr="00AE322C">
        <w:rPr>
          <w:rFonts w:ascii="Arial" w:hAnsi="Arial" w:cs="Arial"/>
          <w:sz w:val="23"/>
          <w:szCs w:val="23"/>
        </w:rPr>
        <w:t>.</w:t>
      </w:r>
    </w:p>
    <w:p w14:paraId="50B44058" w14:textId="0C27BC59" w:rsidR="00BC5497" w:rsidRPr="00AE322C" w:rsidRDefault="00BC5497" w:rsidP="00585F1C">
      <w:pPr>
        <w:spacing w:after="120" w:line="240" w:lineRule="auto"/>
        <w:ind w:left="-720" w:right="-720"/>
        <w:rPr>
          <w:rFonts w:ascii="Arial" w:hAnsi="Arial" w:cs="Arial"/>
          <w:sz w:val="23"/>
          <w:szCs w:val="23"/>
        </w:rPr>
      </w:pPr>
      <w:r>
        <w:rPr>
          <w:rFonts w:ascii="Arial" w:hAnsi="Arial" w:cs="Arial"/>
          <w:sz w:val="23"/>
          <w:szCs w:val="23"/>
        </w:rPr>
        <w:t>First, we have some readings:</w:t>
      </w:r>
    </w:p>
    <w:p w14:paraId="446D9A9F" w14:textId="017D93B9" w:rsidR="00214B42" w:rsidRDefault="00214B42" w:rsidP="00BC5497">
      <w:pPr>
        <w:pStyle w:val="ListParagraph"/>
        <w:numPr>
          <w:ilvl w:val="0"/>
          <w:numId w:val="1"/>
        </w:numPr>
        <w:spacing w:after="0" w:line="240" w:lineRule="auto"/>
        <w:ind w:right="-720"/>
        <w:rPr>
          <w:rFonts w:ascii="Arial" w:hAnsi="Arial" w:cs="Arial"/>
          <w:sz w:val="23"/>
          <w:szCs w:val="23"/>
        </w:rPr>
      </w:pPr>
      <w:r>
        <w:rPr>
          <w:rFonts w:ascii="Arial" w:hAnsi="Arial" w:cs="Arial"/>
          <w:sz w:val="23"/>
          <w:szCs w:val="23"/>
        </w:rPr>
        <w:t>Who has the DCCMA Inclusion Statement?</w:t>
      </w:r>
    </w:p>
    <w:p w14:paraId="64714CE7" w14:textId="1615265E" w:rsidR="004B0E23" w:rsidRDefault="004B0E23" w:rsidP="00BC5497">
      <w:pPr>
        <w:pStyle w:val="ListParagraph"/>
        <w:numPr>
          <w:ilvl w:val="0"/>
          <w:numId w:val="1"/>
        </w:numPr>
        <w:spacing w:after="0" w:line="240" w:lineRule="auto"/>
        <w:ind w:right="-720"/>
        <w:rPr>
          <w:rFonts w:ascii="Arial" w:hAnsi="Arial" w:cs="Arial"/>
          <w:sz w:val="23"/>
          <w:szCs w:val="23"/>
        </w:rPr>
      </w:pPr>
      <w:r>
        <w:rPr>
          <w:rFonts w:ascii="Arial" w:hAnsi="Arial" w:cs="Arial"/>
          <w:sz w:val="23"/>
          <w:szCs w:val="23"/>
        </w:rPr>
        <w:t>Who has “What is the CMA Program?”</w:t>
      </w:r>
    </w:p>
    <w:p w14:paraId="56801138" w14:textId="105EDCC1" w:rsidR="00E26397" w:rsidRPr="00585F1C" w:rsidRDefault="004B0E23" w:rsidP="00585F1C">
      <w:pPr>
        <w:pStyle w:val="ListParagraph"/>
        <w:numPr>
          <w:ilvl w:val="0"/>
          <w:numId w:val="1"/>
        </w:numPr>
        <w:spacing w:after="120" w:line="240" w:lineRule="auto"/>
        <w:ind w:right="-720"/>
        <w:rPr>
          <w:rFonts w:ascii="Arial" w:hAnsi="Arial" w:cs="Arial"/>
          <w:sz w:val="23"/>
          <w:szCs w:val="23"/>
        </w:rPr>
      </w:pPr>
      <w:r>
        <w:rPr>
          <w:rFonts w:ascii="Arial" w:hAnsi="Arial" w:cs="Arial"/>
          <w:sz w:val="23"/>
          <w:szCs w:val="23"/>
        </w:rPr>
        <w:t>Wh</w:t>
      </w:r>
      <w:r w:rsidR="008B3A12">
        <w:rPr>
          <w:rFonts w:ascii="Arial" w:hAnsi="Arial" w:cs="Arial"/>
          <w:sz w:val="23"/>
          <w:szCs w:val="23"/>
        </w:rPr>
        <w:t>o</w:t>
      </w:r>
      <w:r>
        <w:rPr>
          <w:rFonts w:ascii="Arial" w:hAnsi="Arial" w:cs="Arial"/>
          <w:sz w:val="23"/>
          <w:szCs w:val="23"/>
        </w:rPr>
        <w:t xml:space="preserve"> has “</w:t>
      </w:r>
      <w:r w:rsidR="008B3A12">
        <w:rPr>
          <w:rFonts w:ascii="Arial" w:hAnsi="Arial" w:cs="Arial"/>
          <w:sz w:val="23"/>
          <w:szCs w:val="23"/>
        </w:rPr>
        <w:t>The Twelve Steps of CMA?”</w:t>
      </w:r>
    </w:p>
    <w:p w14:paraId="0EC26889" w14:textId="77777777" w:rsidR="00E26397" w:rsidRPr="00E26397" w:rsidRDefault="00E26397" w:rsidP="00E26397">
      <w:pPr>
        <w:spacing w:after="120" w:line="240" w:lineRule="auto"/>
        <w:ind w:left="-720" w:right="-720"/>
        <w:rPr>
          <w:rFonts w:ascii="Arial" w:hAnsi="Arial" w:cs="Arial"/>
          <w:sz w:val="23"/>
          <w:szCs w:val="23"/>
        </w:rPr>
      </w:pPr>
      <w:r w:rsidRPr="00E26397">
        <w:rPr>
          <w:rFonts w:ascii="Arial" w:hAnsi="Arial" w:cs="Arial"/>
          <w:sz w:val="23"/>
          <w:szCs w:val="23"/>
        </w:rPr>
        <w:t>If this is your first CMA meeting, your first time at this meeting, or if you are visiting from out of town, would you please introduce yourself by your first name, so we may get to know you?</w:t>
      </w:r>
    </w:p>
    <w:p w14:paraId="6D916C57" w14:textId="7B57EDCF" w:rsidR="00BC5497" w:rsidRDefault="00E26397" w:rsidP="00585F1C">
      <w:pPr>
        <w:spacing w:after="120" w:line="240" w:lineRule="auto"/>
        <w:ind w:left="-720" w:right="-720"/>
        <w:rPr>
          <w:rFonts w:ascii="Arial" w:hAnsi="Arial" w:cs="Arial"/>
          <w:sz w:val="23"/>
          <w:szCs w:val="23"/>
        </w:rPr>
      </w:pPr>
      <w:r w:rsidRPr="00E26397">
        <w:rPr>
          <w:rFonts w:ascii="Arial" w:hAnsi="Arial" w:cs="Arial"/>
          <w:sz w:val="23"/>
          <w:szCs w:val="23"/>
        </w:rPr>
        <w:t xml:space="preserve">For the newcomer, we have found that together, one day at a time, we </w:t>
      </w:r>
      <w:r w:rsidRPr="00E26397">
        <w:rPr>
          <w:rFonts w:ascii="Arial" w:hAnsi="Arial" w:cs="Arial"/>
          <w:b/>
          <w:sz w:val="23"/>
          <w:szCs w:val="23"/>
        </w:rPr>
        <w:t>CAN</w:t>
      </w:r>
      <w:r w:rsidRPr="00E26397">
        <w:rPr>
          <w:rFonts w:ascii="Arial" w:hAnsi="Arial" w:cs="Arial"/>
          <w:sz w:val="23"/>
          <w:szCs w:val="23"/>
        </w:rPr>
        <w:t xml:space="preserve"> recover.  We are all recovering addicts who have suffered the devastation of addiction and are willing to share our experience, strength and hope with you.</w:t>
      </w:r>
    </w:p>
    <w:p w14:paraId="77789AEC" w14:textId="1341D021" w:rsidR="00BC5497" w:rsidRPr="00BC5497" w:rsidRDefault="00BC5497" w:rsidP="00585F1C">
      <w:pPr>
        <w:spacing w:after="120" w:line="240" w:lineRule="auto"/>
        <w:ind w:left="-720" w:right="-720"/>
        <w:rPr>
          <w:rFonts w:ascii="Arial" w:hAnsi="Arial" w:cs="Arial"/>
          <w:sz w:val="23"/>
          <w:szCs w:val="23"/>
        </w:rPr>
      </w:pPr>
      <w:r>
        <w:rPr>
          <w:rFonts w:ascii="Arial" w:hAnsi="Arial" w:cs="Arial"/>
          <w:sz w:val="23"/>
          <w:szCs w:val="23"/>
        </w:rPr>
        <w:t>The format for this meeting is to alternate between four pieces of recovery literature:</w:t>
      </w:r>
    </w:p>
    <w:p w14:paraId="30C4DB05" w14:textId="77777777" w:rsidR="008B3A12" w:rsidRDefault="008B3A12" w:rsidP="00BC5497">
      <w:pPr>
        <w:pStyle w:val="ListParagraph"/>
        <w:numPr>
          <w:ilvl w:val="0"/>
          <w:numId w:val="1"/>
        </w:numPr>
        <w:spacing w:after="0" w:line="240" w:lineRule="auto"/>
        <w:ind w:right="-720"/>
        <w:rPr>
          <w:rFonts w:ascii="Arial" w:hAnsi="Arial" w:cs="Arial"/>
          <w:sz w:val="23"/>
          <w:szCs w:val="23"/>
        </w:rPr>
      </w:pPr>
      <w:r>
        <w:rPr>
          <w:rFonts w:ascii="Arial" w:hAnsi="Arial" w:cs="Arial"/>
          <w:sz w:val="23"/>
          <w:szCs w:val="23"/>
        </w:rPr>
        <w:t>One week we read a selection from the book “Crystal Clear: Stories of Hope.”</w:t>
      </w:r>
    </w:p>
    <w:p w14:paraId="0B13096A" w14:textId="77777777" w:rsidR="008B3A12" w:rsidRDefault="008B3A12" w:rsidP="00BC5497">
      <w:pPr>
        <w:pStyle w:val="ListParagraph"/>
        <w:numPr>
          <w:ilvl w:val="0"/>
          <w:numId w:val="1"/>
        </w:numPr>
        <w:spacing w:after="0" w:line="240" w:lineRule="auto"/>
        <w:ind w:right="-720"/>
        <w:rPr>
          <w:rFonts w:ascii="Arial" w:hAnsi="Arial" w:cs="Arial"/>
          <w:sz w:val="23"/>
          <w:szCs w:val="23"/>
        </w:rPr>
      </w:pPr>
      <w:r>
        <w:rPr>
          <w:rFonts w:ascii="Arial" w:hAnsi="Arial" w:cs="Arial"/>
          <w:sz w:val="23"/>
          <w:szCs w:val="23"/>
        </w:rPr>
        <w:t>One week we read a selection from the book “Ne</w:t>
      </w:r>
      <w:r w:rsidR="00CD346D">
        <w:rPr>
          <w:rFonts w:ascii="Arial" w:hAnsi="Arial" w:cs="Arial"/>
          <w:sz w:val="23"/>
          <w:szCs w:val="23"/>
        </w:rPr>
        <w:t>w</w:t>
      </w:r>
      <w:r>
        <w:rPr>
          <w:rFonts w:ascii="Arial" w:hAnsi="Arial" w:cs="Arial"/>
          <w:sz w:val="23"/>
          <w:szCs w:val="23"/>
        </w:rPr>
        <w:t xml:space="preserve"> York CMA: Expressions of Hope.”</w:t>
      </w:r>
    </w:p>
    <w:p w14:paraId="745CDCA1" w14:textId="7B37AD9B" w:rsidR="00CF5AB2" w:rsidRDefault="00CF5AB2" w:rsidP="00BC5497">
      <w:pPr>
        <w:pStyle w:val="ListParagraph"/>
        <w:numPr>
          <w:ilvl w:val="0"/>
          <w:numId w:val="1"/>
        </w:numPr>
        <w:spacing w:after="0" w:line="240" w:lineRule="auto"/>
        <w:ind w:right="-720"/>
        <w:rPr>
          <w:rFonts w:ascii="Arial" w:hAnsi="Arial" w:cs="Arial"/>
          <w:sz w:val="23"/>
          <w:szCs w:val="23"/>
        </w:rPr>
      </w:pPr>
      <w:r>
        <w:rPr>
          <w:rFonts w:ascii="Arial" w:hAnsi="Arial" w:cs="Arial"/>
          <w:sz w:val="23"/>
          <w:szCs w:val="23"/>
        </w:rPr>
        <w:t xml:space="preserve">One week we read a selection from the CMA </w:t>
      </w:r>
      <w:r w:rsidR="00373B4B">
        <w:rPr>
          <w:rFonts w:ascii="Arial" w:hAnsi="Arial" w:cs="Arial"/>
          <w:sz w:val="23"/>
          <w:szCs w:val="23"/>
        </w:rPr>
        <w:t>book</w:t>
      </w:r>
      <w:r>
        <w:rPr>
          <w:rFonts w:ascii="Arial" w:hAnsi="Arial" w:cs="Arial"/>
          <w:sz w:val="23"/>
          <w:szCs w:val="23"/>
        </w:rPr>
        <w:t xml:space="preserve"> “Voices of Recovery”.</w:t>
      </w:r>
    </w:p>
    <w:p w14:paraId="29890460" w14:textId="77777777" w:rsidR="008B3A12" w:rsidRDefault="008B3A12" w:rsidP="00BC5497">
      <w:pPr>
        <w:pStyle w:val="ListParagraph"/>
        <w:numPr>
          <w:ilvl w:val="0"/>
          <w:numId w:val="1"/>
        </w:numPr>
        <w:spacing w:after="0" w:line="240" w:lineRule="auto"/>
        <w:ind w:right="-720"/>
        <w:rPr>
          <w:rFonts w:ascii="Arial" w:hAnsi="Arial" w:cs="Arial"/>
          <w:sz w:val="23"/>
          <w:szCs w:val="23"/>
        </w:rPr>
      </w:pPr>
      <w:r>
        <w:rPr>
          <w:rFonts w:ascii="Arial" w:hAnsi="Arial" w:cs="Arial"/>
          <w:sz w:val="23"/>
          <w:szCs w:val="23"/>
        </w:rPr>
        <w:t>One week we ask someone to read and share on the appropriate daily meditation from the book “Just for Today”, followed by open sharing.</w:t>
      </w:r>
    </w:p>
    <w:p w14:paraId="0879A255" w14:textId="77777777" w:rsidR="008B3A12" w:rsidRPr="00CF5AB2" w:rsidRDefault="008B3A12" w:rsidP="008B3A12">
      <w:pPr>
        <w:spacing w:after="0" w:line="240" w:lineRule="auto"/>
        <w:ind w:right="-720"/>
        <w:rPr>
          <w:rFonts w:ascii="Arial" w:hAnsi="Arial" w:cs="Arial"/>
          <w:sz w:val="12"/>
          <w:szCs w:val="12"/>
        </w:rPr>
      </w:pPr>
    </w:p>
    <w:p w14:paraId="3D5546FC" w14:textId="77777777" w:rsidR="008B3A12" w:rsidRDefault="008B3A12" w:rsidP="008B3A12">
      <w:pPr>
        <w:spacing w:after="0" w:line="240" w:lineRule="auto"/>
        <w:ind w:right="-720"/>
        <w:rPr>
          <w:rFonts w:ascii="Arial" w:hAnsi="Arial" w:cs="Arial"/>
          <w:sz w:val="23"/>
          <w:szCs w:val="23"/>
        </w:rPr>
      </w:pPr>
      <w:r>
        <w:rPr>
          <w:rFonts w:ascii="Arial" w:hAnsi="Arial" w:cs="Arial"/>
          <w:sz w:val="23"/>
          <w:szCs w:val="23"/>
        </w:rPr>
        <w:t>This week we are going to read from ______________.</w:t>
      </w:r>
    </w:p>
    <w:p w14:paraId="2385AE41" w14:textId="77777777" w:rsidR="00A93511" w:rsidRPr="00CF5AB2" w:rsidRDefault="00A93511" w:rsidP="00585F1C">
      <w:pPr>
        <w:spacing w:after="0" w:line="240" w:lineRule="auto"/>
        <w:ind w:right="-720"/>
        <w:rPr>
          <w:rFonts w:ascii="Arial" w:hAnsi="Arial" w:cs="Arial"/>
          <w:sz w:val="12"/>
          <w:szCs w:val="12"/>
        </w:rPr>
      </w:pPr>
    </w:p>
    <w:p w14:paraId="0DB9EAD5" w14:textId="2E808080" w:rsidR="00A93511" w:rsidRPr="00AE322C" w:rsidRDefault="008B3A12" w:rsidP="00E852B6">
      <w:pPr>
        <w:spacing w:after="0" w:line="240" w:lineRule="auto"/>
        <w:ind w:left="-720" w:right="-720"/>
        <w:rPr>
          <w:rFonts w:ascii="Arial" w:hAnsi="Arial" w:cs="Arial"/>
          <w:sz w:val="23"/>
          <w:szCs w:val="23"/>
        </w:rPr>
      </w:pPr>
      <w:r w:rsidRPr="001E7F2B">
        <w:rPr>
          <w:rFonts w:ascii="Arial" w:hAnsi="Arial" w:cs="Arial"/>
          <w:b/>
          <w:i/>
          <w:sz w:val="23"/>
          <w:szCs w:val="23"/>
        </w:rPr>
        <w:t>(If Crystal Clear)</w:t>
      </w:r>
      <w:r>
        <w:rPr>
          <w:rFonts w:ascii="Arial" w:hAnsi="Arial" w:cs="Arial"/>
          <w:sz w:val="23"/>
          <w:szCs w:val="23"/>
        </w:rPr>
        <w:t xml:space="preserve"> We will now begin reading from “Crystal Clear: Stories of Hope”, starting on </w:t>
      </w:r>
      <w:r w:rsidR="001E7F2B">
        <w:rPr>
          <w:rFonts w:ascii="Arial" w:hAnsi="Arial" w:cs="Arial"/>
          <w:sz w:val="23"/>
          <w:szCs w:val="23"/>
        </w:rPr>
        <w:t xml:space="preserve">page __, anyone may begin.  Please pass </w:t>
      </w:r>
      <w:r w:rsidR="00373B4B">
        <w:rPr>
          <w:rFonts w:ascii="Arial" w:hAnsi="Arial" w:cs="Arial"/>
          <w:sz w:val="23"/>
          <w:szCs w:val="23"/>
        </w:rPr>
        <w:t xml:space="preserve">when you are ready for someone else to </w:t>
      </w:r>
      <w:r w:rsidR="001E7F2B">
        <w:rPr>
          <w:rFonts w:ascii="Arial" w:hAnsi="Arial" w:cs="Arial"/>
          <w:sz w:val="23"/>
          <w:szCs w:val="23"/>
        </w:rPr>
        <w:t>read.</w:t>
      </w:r>
    </w:p>
    <w:p w14:paraId="30729996" w14:textId="77777777" w:rsidR="00E852B6" w:rsidRPr="00CF5AB2" w:rsidRDefault="00A93511" w:rsidP="001E7F2B">
      <w:pPr>
        <w:spacing w:after="0" w:line="240" w:lineRule="auto"/>
        <w:ind w:right="-720"/>
        <w:rPr>
          <w:rFonts w:ascii="Arial" w:hAnsi="Arial" w:cs="Arial"/>
          <w:sz w:val="12"/>
          <w:szCs w:val="12"/>
        </w:rPr>
      </w:pPr>
      <w:r w:rsidRPr="00AE322C">
        <w:rPr>
          <w:rFonts w:ascii="Arial" w:hAnsi="Arial" w:cs="Arial"/>
          <w:sz w:val="23"/>
          <w:szCs w:val="23"/>
        </w:rPr>
        <w:tab/>
      </w:r>
    </w:p>
    <w:p w14:paraId="377AEFC7" w14:textId="6DE6EEE2" w:rsidR="001E7F2B" w:rsidRDefault="001E7F2B" w:rsidP="001E7F2B">
      <w:pPr>
        <w:spacing w:after="0" w:line="240" w:lineRule="auto"/>
        <w:ind w:left="-720" w:right="-720"/>
        <w:rPr>
          <w:rFonts w:ascii="Arial" w:hAnsi="Arial" w:cs="Arial"/>
          <w:sz w:val="23"/>
          <w:szCs w:val="23"/>
        </w:rPr>
      </w:pPr>
      <w:r w:rsidRPr="001E7F2B">
        <w:rPr>
          <w:rFonts w:ascii="Arial" w:hAnsi="Arial" w:cs="Arial"/>
          <w:b/>
          <w:i/>
          <w:sz w:val="23"/>
          <w:szCs w:val="23"/>
        </w:rPr>
        <w:t>(If Expressions of Hope)</w:t>
      </w:r>
      <w:r>
        <w:rPr>
          <w:rFonts w:ascii="Arial" w:hAnsi="Arial" w:cs="Arial"/>
          <w:sz w:val="23"/>
          <w:szCs w:val="23"/>
        </w:rPr>
        <w:t xml:space="preserve"> We will now begin reading from “Expressions of Hope”, starting on page __, anyone may begin.  Please pass </w:t>
      </w:r>
      <w:r w:rsidR="00373B4B">
        <w:rPr>
          <w:rFonts w:ascii="Arial" w:hAnsi="Arial" w:cs="Arial"/>
          <w:sz w:val="23"/>
          <w:szCs w:val="23"/>
        </w:rPr>
        <w:t>when you are ready for someone else to</w:t>
      </w:r>
      <w:r>
        <w:rPr>
          <w:rFonts w:ascii="Arial" w:hAnsi="Arial" w:cs="Arial"/>
          <w:sz w:val="23"/>
          <w:szCs w:val="23"/>
        </w:rPr>
        <w:t xml:space="preserve"> read.</w:t>
      </w:r>
    </w:p>
    <w:p w14:paraId="024D686F" w14:textId="77777777" w:rsidR="00CF5AB2" w:rsidRPr="00CF5AB2" w:rsidRDefault="00CF5AB2" w:rsidP="001E7F2B">
      <w:pPr>
        <w:spacing w:after="0" w:line="240" w:lineRule="auto"/>
        <w:ind w:left="-720" w:right="-720"/>
        <w:rPr>
          <w:rFonts w:ascii="Arial" w:hAnsi="Arial" w:cs="Arial"/>
          <w:sz w:val="12"/>
          <w:szCs w:val="12"/>
        </w:rPr>
      </w:pPr>
    </w:p>
    <w:p w14:paraId="6EAC1435" w14:textId="117F9058" w:rsidR="00CF5AB2" w:rsidRPr="00CF5AB2" w:rsidRDefault="00CF5AB2" w:rsidP="001E7F2B">
      <w:pPr>
        <w:spacing w:after="0" w:line="240" w:lineRule="auto"/>
        <w:ind w:left="-720" w:right="-720"/>
        <w:rPr>
          <w:rFonts w:ascii="Arial" w:hAnsi="Arial" w:cs="Arial"/>
          <w:sz w:val="23"/>
          <w:szCs w:val="23"/>
        </w:rPr>
      </w:pPr>
      <w:r>
        <w:rPr>
          <w:rFonts w:ascii="Arial" w:hAnsi="Arial" w:cs="Arial"/>
          <w:b/>
          <w:i/>
          <w:sz w:val="23"/>
          <w:szCs w:val="23"/>
        </w:rPr>
        <w:t xml:space="preserve">(If Voices of Recovery) </w:t>
      </w:r>
      <w:r>
        <w:rPr>
          <w:rFonts w:ascii="Arial" w:hAnsi="Arial" w:cs="Arial"/>
          <w:sz w:val="23"/>
          <w:szCs w:val="23"/>
        </w:rPr>
        <w:t xml:space="preserve">I will now begin reading from “Voices of Recovery”, starting on page __.  Please pass </w:t>
      </w:r>
      <w:r w:rsidR="00373B4B">
        <w:rPr>
          <w:rFonts w:ascii="Arial" w:hAnsi="Arial" w:cs="Arial"/>
          <w:sz w:val="23"/>
          <w:szCs w:val="23"/>
        </w:rPr>
        <w:t>when you are ready for someone else to</w:t>
      </w:r>
      <w:r>
        <w:rPr>
          <w:rFonts w:ascii="Arial" w:hAnsi="Arial" w:cs="Arial"/>
          <w:sz w:val="23"/>
          <w:szCs w:val="23"/>
        </w:rPr>
        <w:t xml:space="preserve"> read.</w:t>
      </w:r>
    </w:p>
    <w:p w14:paraId="5A9023B3" w14:textId="77777777" w:rsidR="00E852B6" w:rsidRPr="00CF5AB2" w:rsidRDefault="00E852B6" w:rsidP="00E852B6">
      <w:pPr>
        <w:spacing w:after="0" w:line="240" w:lineRule="auto"/>
        <w:ind w:left="-720" w:right="-720"/>
        <w:rPr>
          <w:rFonts w:ascii="Arial" w:hAnsi="Arial" w:cs="Arial"/>
          <w:sz w:val="12"/>
          <w:szCs w:val="12"/>
        </w:rPr>
      </w:pPr>
    </w:p>
    <w:p w14:paraId="0D387B5D" w14:textId="5EDA3251" w:rsidR="00BC5497" w:rsidRDefault="001E7F2B" w:rsidP="00585F1C">
      <w:pPr>
        <w:spacing w:after="120" w:line="240" w:lineRule="auto"/>
        <w:ind w:left="-720" w:right="-720"/>
        <w:rPr>
          <w:rFonts w:ascii="Arial" w:hAnsi="Arial" w:cs="Arial"/>
          <w:sz w:val="23"/>
          <w:szCs w:val="23"/>
        </w:rPr>
      </w:pPr>
      <w:r w:rsidRPr="001E7F2B">
        <w:rPr>
          <w:rFonts w:ascii="Arial" w:hAnsi="Arial" w:cs="Arial"/>
          <w:b/>
          <w:i/>
          <w:sz w:val="23"/>
          <w:szCs w:val="23"/>
        </w:rPr>
        <w:t>(</w:t>
      </w:r>
      <w:r>
        <w:rPr>
          <w:rFonts w:ascii="Arial" w:hAnsi="Arial" w:cs="Arial"/>
          <w:b/>
          <w:i/>
          <w:sz w:val="23"/>
          <w:szCs w:val="23"/>
        </w:rPr>
        <w:t>If Just for Today</w:t>
      </w:r>
      <w:r w:rsidRPr="001E7F2B">
        <w:rPr>
          <w:rFonts w:ascii="Arial" w:hAnsi="Arial" w:cs="Arial"/>
          <w:b/>
          <w:i/>
          <w:sz w:val="23"/>
          <w:szCs w:val="23"/>
        </w:rPr>
        <w:t>)</w:t>
      </w:r>
      <w:r>
        <w:rPr>
          <w:rFonts w:ascii="Arial" w:hAnsi="Arial" w:cs="Arial"/>
          <w:sz w:val="23"/>
          <w:szCs w:val="23"/>
        </w:rPr>
        <w:t xml:space="preserve"> And now I would like to introduce ________ who will read and share on today’s Just for Today passage.</w:t>
      </w:r>
    </w:p>
    <w:p w14:paraId="3D178EA6" w14:textId="73C92D55" w:rsidR="00BC5497" w:rsidRDefault="00BC5497" w:rsidP="00585F1C">
      <w:pPr>
        <w:spacing w:after="120" w:line="240" w:lineRule="auto"/>
        <w:ind w:left="-720" w:right="-720"/>
        <w:rPr>
          <w:rFonts w:ascii="Arial" w:hAnsi="Arial" w:cs="Arial"/>
          <w:sz w:val="23"/>
          <w:szCs w:val="23"/>
        </w:rPr>
      </w:pPr>
      <w:r w:rsidRPr="00BC5497">
        <w:rPr>
          <w:rFonts w:ascii="Arial" w:hAnsi="Arial" w:cs="Arial"/>
          <w:b/>
          <w:bCs/>
          <w:i/>
          <w:iCs/>
          <w:sz w:val="23"/>
          <w:szCs w:val="23"/>
        </w:rPr>
        <w:t>(After the reading)</w:t>
      </w:r>
      <w:r w:rsidRPr="00BC5497">
        <w:rPr>
          <w:rFonts w:ascii="Arial" w:hAnsi="Arial" w:cs="Arial"/>
          <w:b/>
          <w:bCs/>
          <w:sz w:val="23"/>
          <w:szCs w:val="23"/>
        </w:rPr>
        <w:t xml:space="preserve"> </w:t>
      </w:r>
      <w:r w:rsidRPr="00BC5497">
        <w:rPr>
          <w:rFonts w:ascii="Arial" w:hAnsi="Arial" w:cs="Arial"/>
          <w:sz w:val="23"/>
          <w:szCs w:val="23"/>
        </w:rPr>
        <w:t>When sharing we ask that you be aware of the number of people who want to share, and our spiritual timekeeper will sound an alarm or post in the chat at three minutes, so please wrap up your share accordingly.  The meeting is now open for sharing. Please raise your hand in the room or on Zoom and I will call on you.</w:t>
      </w:r>
    </w:p>
    <w:p w14:paraId="6CA79E37" w14:textId="07DD02E7" w:rsidR="00BC5497" w:rsidRDefault="00BC5497" w:rsidP="00585F1C">
      <w:pPr>
        <w:spacing w:after="120" w:line="240" w:lineRule="auto"/>
        <w:ind w:left="-720" w:right="-720"/>
        <w:rPr>
          <w:rFonts w:ascii="Arial" w:hAnsi="Arial" w:cs="Arial"/>
          <w:sz w:val="23"/>
          <w:szCs w:val="23"/>
        </w:rPr>
      </w:pPr>
      <w:r w:rsidRPr="00BC5497">
        <w:rPr>
          <w:rFonts w:ascii="Arial" w:hAnsi="Arial" w:cs="Arial"/>
          <w:b/>
          <w:bCs/>
          <w:i/>
          <w:iCs/>
          <w:sz w:val="23"/>
          <w:szCs w:val="23"/>
        </w:rPr>
        <w:t>(at 9:55 am)</w:t>
      </w:r>
      <w:r>
        <w:rPr>
          <w:rFonts w:ascii="Arial" w:hAnsi="Arial" w:cs="Arial"/>
          <w:sz w:val="23"/>
          <w:szCs w:val="23"/>
        </w:rPr>
        <w:t xml:space="preserve"> We are nearing the end of the meeting, but we always save time for burning desires.  That is, if you think you may use today, hurst yourself, or hurt someone else, this is your time to share.  We encourage you to share now, rather than taking it out of here with you.</w:t>
      </w:r>
    </w:p>
    <w:p w14:paraId="410F6F7B" w14:textId="44C5167C" w:rsidR="00BC5497" w:rsidRDefault="00BC5497" w:rsidP="00585F1C">
      <w:pPr>
        <w:spacing w:after="120" w:line="240" w:lineRule="auto"/>
        <w:ind w:left="-720" w:right="-720"/>
        <w:rPr>
          <w:rFonts w:ascii="Arial" w:hAnsi="Arial" w:cs="Arial"/>
          <w:sz w:val="23"/>
          <w:szCs w:val="23"/>
        </w:rPr>
      </w:pPr>
      <w:r>
        <w:rPr>
          <w:rFonts w:ascii="Arial" w:hAnsi="Arial" w:cs="Arial"/>
          <w:b/>
          <w:bCs/>
          <w:i/>
          <w:iCs/>
          <w:sz w:val="23"/>
          <w:szCs w:val="23"/>
        </w:rPr>
        <w:t xml:space="preserve">(at the end of the meeting) </w:t>
      </w:r>
      <w:r>
        <w:rPr>
          <w:rFonts w:ascii="Arial" w:hAnsi="Arial" w:cs="Arial"/>
          <w:sz w:val="23"/>
          <w:szCs w:val="23"/>
        </w:rPr>
        <w:t xml:space="preserve">I’d like to thank everyone who read, shared a day count or picked up a chip.  </w:t>
      </w:r>
      <w:r>
        <w:rPr>
          <w:rFonts w:ascii="Arial" w:hAnsi="Arial" w:cs="Arial"/>
          <w:b/>
          <w:bCs/>
          <w:i/>
          <w:iCs/>
          <w:sz w:val="23"/>
          <w:szCs w:val="23"/>
        </w:rPr>
        <w:t xml:space="preserve">(if applicable) </w:t>
      </w:r>
      <w:r>
        <w:rPr>
          <w:rFonts w:ascii="Arial" w:hAnsi="Arial" w:cs="Arial"/>
          <w:sz w:val="23"/>
          <w:szCs w:val="23"/>
        </w:rPr>
        <w:t>Help me thank _____ for starting us off today.</w:t>
      </w:r>
    </w:p>
    <w:p w14:paraId="24EA385B" w14:textId="57FC6039" w:rsidR="00585F1C" w:rsidRDefault="00BC5497" w:rsidP="00585F1C">
      <w:pPr>
        <w:spacing w:after="120" w:line="240" w:lineRule="auto"/>
        <w:ind w:left="-720" w:right="-720"/>
        <w:rPr>
          <w:rFonts w:ascii="Arial" w:hAnsi="Arial" w:cs="Arial"/>
          <w:sz w:val="23"/>
          <w:szCs w:val="23"/>
        </w:rPr>
      </w:pPr>
      <w:r>
        <w:rPr>
          <w:rFonts w:ascii="Arial" w:hAnsi="Arial" w:cs="Arial"/>
          <w:sz w:val="23"/>
          <w:szCs w:val="23"/>
        </w:rPr>
        <w:t>We have one final reading</w:t>
      </w:r>
      <w:r w:rsidR="00585F1C">
        <w:rPr>
          <w:rFonts w:ascii="Arial" w:hAnsi="Arial" w:cs="Arial"/>
          <w:sz w:val="23"/>
          <w:szCs w:val="23"/>
        </w:rPr>
        <w:t xml:space="preserve">.  Who has </w:t>
      </w:r>
      <w:r w:rsidR="00585F1C">
        <w:rPr>
          <w:rFonts w:ascii="Arial" w:hAnsi="Arial" w:cs="Arial"/>
          <w:b/>
          <w:bCs/>
          <w:i/>
          <w:iCs/>
          <w:sz w:val="23"/>
          <w:szCs w:val="23"/>
        </w:rPr>
        <w:t>The Promises</w:t>
      </w:r>
      <w:r w:rsidR="00585F1C">
        <w:rPr>
          <w:rFonts w:ascii="Arial" w:hAnsi="Arial" w:cs="Arial"/>
          <w:sz w:val="23"/>
          <w:szCs w:val="23"/>
        </w:rPr>
        <w:t>?</w:t>
      </w:r>
    </w:p>
    <w:p w14:paraId="57EFDFC2" w14:textId="3BDFEBB4" w:rsidR="001E7F2B" w:rsidRPr="00BC5497" w:rsidRDefault="00585F1C" w:rsidP="00585F1C">
      <w:pPr>
        <w:spacing w:after="0" w:line="240" w:lineRule="auto"/>
        <w:ind w:left="-720" w:right="-720"/>
        <w:rPr>
          <w:rFonts w:ascii="Arial" w:hAnsi="Arial" w:cs="Arial"/>
          <w:sz w:val="23"/>
          <w:szCs w:val="23"/>
        </w:rPr>
      </w:pPr>
      <w:r>
        <w:rPr>
          <w:rFonts w:ascii="Arial" w:hAnsi="Arial" w:cs="Arial"/>
          <w:sz w:val="23"/>
          <w:szCs w:val="23"/>
        </w:rPr>
        <w:t>We have a great way to close!</w:t>
      </w:r>
    </w:p>
    <w:sectPr w:rsidR="001E7F2B" w:rsidRPr="00BC54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1658" w14:textId="77777777" w:rsidR="0047750E" w:rsidRDefault="0047750E" w:rsidP="00242B38">
      <w:pPr>
        <w:spacing w:after="0" w:line="240" w:lineRule="auto"/>
      </w:pPr>
      <w:r>
        <w:separator/>
      </w:r>
    </w:p>
  </w:endnote>
  <w:endnote w:type="continuationSeparator" w:id="0">
    <w:p w14:paraId="1CFF63F1" w14:textId="77777777" w:rsidR="0047750E" w:rsidRDefault="0047750E" w:rsidP="0024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C4C8" w14:textId="77777777" w:rsidR="00417F23" w:rsidRDefault="00417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96FC" w14:textId="77777777" w:rsidR="00417F23" w:rsidRDefault="00417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E54F" w14:textId="77777777" w:rsidR="00417F23" w:rsidRDefault="0041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857B" w14:textId="77777777" w:rsidR="0047750E" w:rsidRDefault="0047750E" w:rsidP="00242B38">
      <w:pPr>
        <w:spacing w:after="0" w:line="240" w:lineRule="auto"/>
      </w:pPr>
      <w:r>
        <w:separator/>
      </w:r>
    </w:p>
  </w:footnote>
  <w:footnote w:type="continuationSeparator" w:id="0">
    <w:p w14:paraId="51C368EA" w14:textId="77777777" w:rsidR="0047750E" w:rsidRDefault="0047750E" w:rsidP="0024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7E78" w14:textId="77777777" w:rsidR="00417F23" w:rsidRDefault="00417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50E8" w14:textId="77777777" w:rsidR="00242B38" w:rsidRPr="00AE322C" w:rsidRDefault="00242B38" w:rsidP="00242B38">
    <w:pPr>
      <w:pStyle w:val="Header"/>
      <w:jc w:val="center"/>
      <w:rPr>
        <w:rFonts w:ascii="Arial" w:hAnsi="Arial" w:cs="Arial"/>
        <w:b/>
        <w:sz w:val="23"/>
        <w:szCs w:val="23"/>
      </w:rPr>
    </w:pPr>
    <w:r w:rsidRPr="00AE322C">
      <w:rPr>
        <w:rFonts w:ascii="Arial" w:hAnsi="Arial" w:cs="Arial"/>
        <w:b/>
        <w:sz w:val="23"/>
        <w:szCs w:val="23"/>
      </w:rPr>
      <w:t xml:space="preserve">CMA SUNDAY MORNING </w:t>
    </w:r>
    <w:r w:rsidR="00F00070">
      <w:rPr>
        <w:rFonts w:ascii="Arial" w:hAnsi="Arial" w:cs="Arial"/>
        <w:b/>
        <w:sz w:val="23"/>
        <w:szCs w:val="23"/>
      </w:rPr>
      <w:t>CHAIR 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42AE" w14:textId="77777777" w:rsidR="00417F23" w:rsidRDefault="00417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4867"/>
    <w:multiLevelType w:val="hybridMultilevel"/>
    <w:tmpl w:val="9E0C9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3D361C"/>
    <w:multiLevelType w:val="hybridMultilevel"/>
    <w:tmpl w:val="36C6DC6C"/>
    <w:lvl w:ilvl="0" w:tplc="0409000F">
      <w:start w:val="1"/>
      <w:numFmt w:val="decimal"/>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ABB5AD8"/>
    <w:multiLevelType w:val="hybridMultilevel"/>
    <w:tmpl w:val="9110A9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6B211759"/>
    <w:multiLevelType w:val="hybridMultilevel"/>
    <w:tmpl w:val="E438D6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797799210">
    <w:abstractNumId w:val="3"/>
  </w:num>
  <w:num w:numId="2" w16cid:durableId="1121456339">
    <w:abstractNumId w:val="2"/>
  </w:num>
  <w:num w:numId="3" w16cid:durableId="1568416664">
    <w:abstractNumId w:val="1"/>
  </w:num>
  <w:num w:numId="4" w16cid:durableId="27370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38"/>
    <w:rsid w:val="00194F0D"/>
    <w:rsid w:val="001E7F2B"/>
    <w:rsid w:val="00214B42"/>
    <w:rsid w:val="00242B38"/>
    <w:rsid w:val="00373B4B"/>
    <w:rsid w:val="00417F23"/>
    <w:rsid w:val="00475708"/>
    <w:rsid w:val="0047750E"/>
    <w:rsid w:val="004B0E23"/>
    <w:rsid w:val="00547623"/>
    <w:rsid w:val="00585F1C"/>
    <w:rsid w:val="00596E1F"/>
    <w:rsid w:val="00694F69"/>
    <w:rsid w:val="007D45A5"/>
    <w:rsid w:val="008B3A12"/>
    <w:rsid w:val="00A46EBF"/>
    <w:rsid w:val="00A93511"/>
    <w:rsid w:val="00AA42F5"/>
    <w:rsid w:val="00AE322C"/>
    <w:rsid w:val="00BC5497"/>
    <w:rsid w:val="00CD346D"/>
    <w:rsid w:val="00CD3E5C"/>
    <w:rsid w:val="00CF5AB2"/>
    <w:rsid w:val="00D30B26"/>
    <w:rsid w:val="00E26397"/>
    <w:rsid w:val="00E852B6"/>
    <w:rsid w:val="00F00070"/>
    <w:rsid w:val="00FE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2CABD"/>
  <w15:docId w15:val="{5FF54FDB-1DBD-4FB5-B5A6-8007DF91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38"/>
  </w:style>
  <w:style w:type="paragraph" w:styleId="Footer">
    <w:name w:val="footer"/>
    <w:basedOn w:val="Normal"/>
    <w:link w:val="FooterChar"/>
    <w:uiPriority w:val="99"/>
    <w:unhideWhenUsed/>
    <w:rsid w:val="00242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38"/>
  </w:style>
  <w:style w:type="paragraph" w:styleId="ListParagraph">
    <w:name w:val="List Paragraph"/>
    <w:basedOn w:val="Normal"/>
    <w:uiPriority w:val="34"/>
    <w:qFormat/>
    <w:rsid w:val="004B0E23"/>
    <w:pPr>
      <w:ind w:left="720"/>
      <w:contextualSpacing/>
    </w:pPr>
  </w:style>
  <w:style w:type="paragraph" w:styleId="BalloonText">
    <w:name w:val="Balloon Text"/>
    <w:basedOn w:val="Normal"/>
    <w:link w:val="BalloonTextChar"/>
    <w:uiPriority w:val="99"/>
    <w:semiHidden/>
    <w:unhideWhenUsed/>
    <w:rsid w:val="00417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ED194-F271-AF4C-8FD1-A269CCC4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Delon</dc:creator>
  <cp:keywords/>
  <dc:description/>
  <cp:lastModifiedBy>Harris, De Lon (WAS)</cp:lastModifiedBy>
  <cp:revision>4</cp:revision>
  <cp:lastPrinted>2019-07-29T11:28:00Z</cp:lastPrinted>
  <dcterms:created xsi:type="dcterms:W3CDTF">2020-12-30T13:26:00Z</dcterms:created>
  <dcterms:modified xsi:type="dcterms:W3CDTF">2024-01-08T20:41:00Z</dcterms:modified>
</cp:coreProperties>
</file>